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D8B4" w14:textId="73163931" w:rsidR="005318E8" w:rsidRDefault="005318E8" w:rsidP="0025367C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3"/>
          <w:szCs w:val="23"/>
          <w:lang w:eastAsia="it-IT"/>
        </w:rPr>
        <w:drawing>
          <wp:anchor distT="0" distB="0" distL="114935" distR="114935" simplePos="0" relativeHeight="251658240" behindDoc="0" locked="0" layoutInCell="1" allowOverlap="1" wp14:anchorId="54C560A4" wp14:editId="7A0FD5FC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141095" cy="1122045"/>
            <wp:effectExtent l="0" t="0" r="1905" b="190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22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54577" w14:textId="49CB86EC" w:rsidR="0025367C" w:rsidRPr="005318E8" w:rsidRDefault="005318E8" w:rsidP="005318E8">
      <w:pPr>
        <w:shd w:val="clear" w:color="auto" w:fill="FCFCFC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  <w:r w:rsidRPr="005318E8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it-IT"/>
        </w:rPr>
        <w:t>ASSEMBLEA DELLA USB GIUSTIZIA A VERONA</w:t>
      </w:r>
    </w:p>
    <w:p w14:paraId="06E6D427" w14:textId="4FB7778E" w:rsidR="0025367C" w:rsidRPr="005318E8" w:rsidRDefault="008E1A13" w:rsidP="005318E8">
      <w:pPr>
        <w:shd w:val="clear" w:color="auto" w:fill="FCFCFC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  <w:t>Giovedì</w:t>
      </w:r>
      <w:r w:rsidR="0025367C" w:rsidRPr="005318E8"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  <w:t xml:space="preserve"> 3 novembre, </w:t>
      </w:r>
      <w:r w:rsidR="0025367C" w:rsidRPr="005318E8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it-IT"/>
        </w:rPr>
        <w:t>dalle ore 11,00 alle ore 13,00</w:t>
      </w:r>
    </w:p>
    <w:p w14:paraId="6065A18D" w14:textId="7747DB9F" w:rsidR="0025367C" w:rsidRPr="005318E8" w:rsidRDefault="0025367C" w:rsidP="005318E8">
      <w:pPr>
        <w:shd w:val="clear" w:color="auto" w:fill="FCFCFC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it-IT"/>
        </w:rPr>
      </w:pPr>
      <w:r w:rsidRPr="005318E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it-IT"/>
        </w:rPr>
        <w:t>aula Zanconati (aula della Corte di Assise) del Tribunale di Verona</w:t>
      </w:r>
    </w:p>
    <w:p w14:paraId="4AD77375" w14:textId="77777777" w:rsidR="005318E8" w:rsidRDefault="005318E8" w:rsidP="0025367C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</w:p>
    <w:p w14:paraId="35F37FB5" w14:textId="20612BBB" w:rsidR="0025367C" w:rsidRPr="005318E8" w:rsidRDefault="0025367C" w:rsidP="005318E8">
      <w:pPr>
        <w:shd w:val="clear" w:color="auto" w:fill="FCFCFC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  <w:r w:rsidRPr="005318E8"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it-IT"/>
        </w:rPr>
        <w:t>assemblea</w:t>
      </w:r>
      <w:r w:rsidRPr="005318E8"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  <w:t> di tutto il personale degli uffici del Tribunale, dell'Ufficio Unep, della Procura della Repubblica, dell'Ufficio di Sorveglianza e del Giudice di Pace di Verona</w:t>
      </w:r>
    </w:p>
    <w:p w14:paraId="7A9C16D9" w14:textId="77777777" w:rsidR="005318E8" w:rsidRPr="005318E8" w:rsidRDefault="005318E8" w:rsidP="0025367C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</w:p>
    <w:p w14:paraId="5977024B" w14:textId="32083D98" w:rsidR="0025367C" w:rsidRDefault="0025367C" w:rsidP="0025367C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  <w:r w:rsidRPr="005318E8"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  <w:t>con il seguente ordine del giorno:</w:t>
      </w:r>
    </w:p>
    <w:p w14:paraId="012FB89B" w14:textId="77777777" w:rsidR="005318E8" w:rsidRPr="005318E8" w:rsidRDefault="005318E8" w:rsidP="0025367C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</w:p>
    <w:p w14:paraId="1F530899" w14:textId="4531D402" w:rsidR="0025367C" w:rsidRPr="005318E8" w:rsidRDefault="0025367C" w:rsidP="005318E8">
      <w:pPr>
        <w:pStyle w:val="Paragrafoelenco"/>
        <w:numPr>
          <w:ilvl w:val="0"/>
          <w:numId w:val="2"/>
        </w:num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  <w:r w:rsidRPr="005318E8"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  <w:t>CCNL 2019-2021 e Contratto Integrativo;</w:t>
      </w:r>
    </w:p>
    <w:p w14:paraId="4F7D9366" w14:textId="07044106" w:rsidR="0025367C" w:rsidRPr="005318E8" w:rsidRDefault="005318E8" w:rsidP="005318E8">
      <w:pPr>
        <w:numPr>
          <w:ilvl w:val="0"/>
          <w:numId w:val="2"/>
        </w:numPr>
        <w:shd w:val="clear" w:color="auto" w:fill="FCFCFC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  <w:t>P</w:t>
      </w:r>
      <w:r w:rsidR="0025367C" w:rsidRPr="005318E8"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  <w:t>roblematiche locali;</w:t>
      </w:r>
    </w:p>
    <w:p w14:paraId="1F8C8447" w14:textId="18A22265" w:rsidR="0025367C" w:rsidRPr="005318E8" w:rsidRDefault="005318E8" w:rsidP="005318E8">
      <w:pPr>
        <w:numPr>
          <w:ilvl w:val="0"/>
          <w:numId w:val="2"/>
        </w:numPr>
        <w:shd w:val="clear" w:color="auto" w:fill="FCFCFC"/>
        <w:spacing w:before="100" w:beforeAutospacing="1" w:after="7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  <w:t>C</w:t>
      </w:r>
      <w:r w:rsidR="0025367C" w:rsidRPr="005318E8"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  <w:t>arovita e iniziative USB;</w:t>
      </w:r>
    </w:p>
    <w:p w14:paraId="406D0CBC" w14:textId="77777777" w:rsidR="005318E8" w:rsidRDefault="005318E8" w:rsidP="0025367C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it-IT"/>
        </w:rPr>
      </w:pPr>
    </w:p>
    <w:p w14:paraId="6934DCDF" w14:textId="11B0A315" w:rsidR="0025367C" w:rsidRPr="005318E8" w:rsidRDefault="0025367C" w:rsidP="005318E8">
      <w:pPr>
        <w:shd w:val="clear" w:color="auto" w:fill="FCFCFC"/>
        <w:spacing w:before="150" w:after="150" w:line="240" w:lineRule="auto"/>
        <w:jc w:val="both"/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</w:pPr>
      <w:r w:rsidRPr="005318E8"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  <w:t>Interverranno: Pina Todisco, Sonia Cappai e Antonello Solimeno</w:t>
      </w:r>
    </w:p>
    <w:p w14:paraId="62638A51" w14:textId="77777777" w:rsidR="006D78FF" w:rsidRPr="005318E8" w:rsidRDefault="006D78FF" w:rsidP="005318E8">
      <w:pPr>
        <w:jc w:val="both"/>
        <w:rPr>
          <w:sz w:val="36"/>
          <w:szCs w:val="36"/>
        </w:rPr>
      </w:pPr>
    </w:p>
    <w:sectPr w:rsidR="006D78FF" w:rsidRPr="005318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2F8"/>
    <w:multiLevelType w:val="hybridMultilevel"/>
    <w:tmpl w:val="99443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DF0"/>
    <w:multiLevelType w:val="multilevel"/>
    <w:tmpl w:val="05BC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8097510">
    <w:abstractNumId w:val="1"/>
  </w:num>
  <w:num w:numId="2" w16cid:durableId="49488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7C"/>
    <w:rsid w:val="0025367C"/>
    <w:rsid w:val="005318E8"/>
    <w:rsid w:val="006D78FF"/>
    <w:rsid w:val="008E1A13"/>
    <w:rsid w:val="00B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DFDE"/>
  <w15:chartTrackingRefBased/>
  <w15:docId w15:val="{613FA936-25D8-47FB-9322-353AC55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367C"/>
    <w:rPr>
      <w:b/>
      <w:bCs/>
    </w:rPr>
  </w:style>
  <w:style w:type="paragraph" w:styleId="Paragrafoelenco">
    <w:name w:val="List Paragraph"/>
    <w:basedOn w:val="Normale"/>
    <w:uiPriority w:val="34"/>
    <w:qFormat/>
    <w:rsid w:val="0053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Cappai</dc:creator>
  <cp:keywords/>
  <dc:description/>
  <cp:lastModifiedBy>Scialdone Giovanni</cp:lastModifiedBy>
  <cp:revision>3</cp:revision>
  <dcterms:created xsi:type="dcterms:W3CDTF">2022-11-01T22:00:00Z</dcterms:created>
  <dcterms:modified xsi:type="dcterms:W3CDTF">2022-11-01T22:23:00Z</dcterms:modified>
</cp:coreProperties>
</file>